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50D" w:rsidRPr="001F350D" w:rsidRDefault="001F350D" w:rsidP="00710914">
      <w:pPr>
        <w:jc w:val="right"/>
        <w:rPr>
          <w:b/>
        </w:rPr>
      </w:pPr>
    </w:p>
    <w:p w:rsidR="001F350D" w:rsidRPr="001F350D" w:rsidRDefault="001F350D" w:rsidP="001F350D">
      <w:pPr>
        <w:jc w:val="center"/>
        <w:rPr>
          <w:b/>
          <w:sz w:val="28"/>
        </w:rPr>
      </w:pPr>
      <w:r w:rsidRPr="001F350D">
        <w:rPr>
          <w:b/>
          <w:sz w:val="28"/>
        </w:rPr>
        <w:t xml:space="preserve">SAOPŠTENJE ZA MEDIJE </w:t>
      </w:r>
    </w:p>
    <w:p w:rsidR="001F350D" w:rsidRPr="001F350D" w:rsidRDefault="001F350D" w:rsidP="001F350D">
      <w:pPr>
        <w:rPr>
          <w:sz w:val="24"/>
        </w:rPr>
      </w:pPr>
    </w:p>
    <w:p w:rsidR="001F350D" w:rsidRPr="001F350D" w:rsidRDefault="001F350D" w:rsidP="001F350D">
      <w:pPr>
        <w:rPr>
          <w:i/>
          <w:sz w:val="24"/>
        </w:rPr>
      </w:pPr>
      <w:r w:rsidRPr="001F350D">
        <w:rPr>
          <w:i/>
          <w:sz w:val="24"/>
        </w:rPr>
        <w:t>I ove godine NVO CAZAS obilježiće prvi decembar</w:t>
      </w:r>
    </w:p>
    <w:p w:rsidR="001F350D" w:rsidRPr="001F350D" w:rsidRDefault="001F350D" w:rsidP="001F350D">
      <w:pPr>
        <w:jc w:val="center"/>
        <w:rPr>
          <w:b/>
          <w:sz w:val="28"/>
        </w:rPr>
      </w:pPr>
      <w:r w:rsidRPr="001F350D">
        <w:rPr>
          <w:b/>
          <w:sz w:val="28"/>
        </w:rPr>
        <w:t xml:space="preserve">Pravo na zdravlje u fokusu </w:t>
      </w:r>
      <w:r w:rsidR="00586D9D">
        <w:rPr>
          <w:b/>
          <w:sz w:val="28"/>
        </w:rPr>
        <w:t xml:space="preserve"> </w:t>
      </w:r>
      <w:r w:rsidRPr="001F350D">
        <w:rPr>
          <w:b/>
          <w:sz w:val="28"/>
        </w:rPr>
        <w:t>Svjetskog dana borbe protiv side</w:t>
      </w:r>
    </w:p>
    <w:p w:rsidR="001F350D" w:rsidRPr="001F350D" w:rsidRDefault="001F350D" w:rsidP="001F350D">
      <w:pPr>
        <w:rPr>
          <w:i/>
          <w:sz w:val="24"/>
        </w:rPr>
      </w:pPr>
      <w:r w:rsidRPr="001F350D">
        <w:rPr>
          <w:i/>
          <w:sz w:val="24"/>
        </w:rPr>
        <w:t xml:space="preserve">“Moje zdravlje, moje pravo!” </w:t>
      </w:r>
    </w:p>
    <w:p w:rsidR="001F350D" w:rsidRPr="001F350D" w:rsidRDefault="001F350D" w:rsidP="001F350D">
      <w:pPr>
        <w:jc w:val="center"/>
        <w:rPr>
          <w:sz w:val="24"/>
        </w:rPr>
      </w:pPr>
    </w:p>
    <w:p w:rsidR="001F350D" w:rsidRPr="001F350D" w:rsidRDefault="001F350D" w:rsidP="001F350D">
      <w:pPr>
        <w:rPr>
          <w:sz w:val="24"/>
        </w:rPr>
      </w:pPr>
      <w:r w:rsidRPr="001F350D">
        <w:rPr>
          <w:b/>
          <w:sz w:val="24"/>
        </w:rPr>
        <w:t xml:space="preserve">(U Podgorici, 20. Novembra 2017) </w:t>
      </w:r>
      <w:r w:rsidRPr="001F350D">
        <w:rPr>
          <w:sz w:val="24"/>
        </w:rPr>
        <w:t xml:space="preserve">NVO CAZAS realizovaće kampanju “Pravo na zdravlje” u susret Svjetskom danu borbe protiv side.  </w:t>
      </w:r>
      <w:r w:rsidRPr="001F350D">
        <w:rPr>
          <w:sz w:val="24"/>
        </w:rPr>
        <w:t>Kampanja će se realizovati od 20. novembra do 5. decembra i obuhvataće više aktivnosti koje su usmjerene na edukaciju, prevenciju, podršku, promociju testiranja i umrežavanje.</w:t>
      </w:r>
    </w:p>
    <w:p w:rsidR="001F350D" w:rsidRPr="001F350D" w:rsidRDefault="001F350D" w:rsidP="001F350D">
      <w:pPr>
        <w:rPr>
          <w:sz w:val="24"/>
        </w:rPr>
      </w:pPr>
      <w:r w:rsidRPr="001F350D">
        <w:rPr>
          <w:sz w:val="24"/>
        </w:rPr>
        <w:t>#</w:t>
      </w:r>
      <w:proofErr w:type="spellStart"/>
      <w:r w:rsidRPr="001F350D">
        <w:rPr>
          <w:sz w:val="24"/>
        </w:rPr>
        <w:t>PravoNaZdravlje</w:t>
      </w:r>
      <w:proofErr w:type="spellEnd"/>
      <w:r w:rsidRPr="001F350D">
        <w:rPr>
          <w:sz w:val="24"/>
        </w:rPr>
        <w:t xml:space="preserve"> </w:t>
      </w:r>
      <w:proofErr w:type="spellStart"/>
      <w:r w:rsidRPr="001F350D">
        <w:rPr>
          <w:sz w:val="24"/>
        </w:rPr>
        <w:t>će</w:t>
      </w:r>
      <w:proofErr w:type="spellEnd"/>
      <w:r w:rsidRPr="001F350D">
        <w:rPr>
          <w:sz w:val="24"/>
        </w:rPr>
        <w:t xml:space="preserve"> pružiti informacije o pravu na zdravlje i kakav uticaj ima na život </w:t>
      </w:r>
      <w:proofErr w:type="spellStart"/>
      <w:r w:rsidRPr="001F350D">
        <w:rPr>
          <w:sz w:val="24"/>
        </w:rPr>
        <w:t>ljudi</w:t>
      </w:r>
      <w:proofErr w:type="spellEnd"/>
      <w:r w:rsidRPr="001F350D">
        <w:rPr>
          <w:sz w:val="24"/>
        </w:rPr>
        <w:t xml:space="preserve">. Takođe </w:t>
      </w:r>
      <w:proofErr w:type="spellStart"/>
      <w:r w:rsidRPr="001F350D">
        <w:rPr>
          <w:sz w:val="24"/>
        </w:rPr>
        <w:t>će</w:t>
      </w:r>
      <w:proofErr w:type="spellEnd"/>
      <w:r w:rsidRPr="001F350D">
        <w:rPr>
          <w:sz w:val="24"/>
        </w:rPr>
        <w:t xml:space="preserve"> biti usmjerena na </w:t>
      </w:r>
      <w:proofErr w:type="spellStart"/>
      <w:r w:rsidRPr="001F350D">
        <w:rPr>
          <w:sz w:val="24"/>
        </w:rPr>
        <w:t>povećanje</w:t>
      </w:r>
      <w:proofErr w:type="spellEnd"/>
      <w:r w:rsidRPr="001F350D">
        <w:rPr>
          <w:sz w:val="24"/>
        </w:rPr>
        <w:t xml:space="preserve"> vidljivosti oko potrebe za postizanjem potpune realizacije pr</w:t>
      </w:r>
      <w:r w:rsidRPr="001F350D">
        <w:rPr>
          <w:sz w:val="24"/>
        </w:rPr>
        <w:t>ava na zdravlje od svih, svuda.</w:t>
      </w:r>
    </w:p>
    <w:p w:rsidR="001F350D" w:rsidRDefault="001F350D" w:rsidP="001F350D">
      <w:pPr>
        <w:rPr>
          <w:sz w:val="24"/>
        </w:rPr>
      </w:pPr>
      <w:r w:rsidRPr="001F350D">
        <w:rPr>
          <w:sz w:val="24"/>
        </w:rPr>
        <w:t xml:space="preserve">Skoro svi ciljevi održivog razvoja su na neki način povezani sa zdravljem, tako da </w:t>
      </w:r>
      <w:proofErr w:type="spellStart"/>
      <w:r w:rsidRPr="001F350D">
        <w:rPr>
          <w:sz w:val="24"/>
        </w:rPr>
        <w:t>će</w:t>
      </w:r>
      <w:proofErr w:type="spellEnd"/>
      <w:r w:rsidRPr="001F350D">
        <w:rPr>
          <w:sz w:val="24"/>
        </w:rPr>
        <w:t xml:space="preserve"> postizanje ciljeva održivog razvoja, koje uključuju okončanje epidemije AIDS-a, u velikoj mjeri zavisiti od osiguranja prava na zdravlje.</w:t>
      </w:r>
    </w:p>
    <w:p w:rsidR="001F350D" w:rsidRPr="001F350D" w:rsidRDefault="001F350D" w:rsidP="001F350D">
      <w:pPr>
        <w:rPr>
          <w:sz w:val="24"/>
        </w:rPr>
      </w:pPr>
      <w:r w:rsidRPr="001F350D">
        <w:rPr>
          <w:sz w:val="24"/>
        </w:rPr>
        <w:t xml:space="preserve">Kampanja </w:t>
      </w:r>
      <w:proofErr w:type="spellStart"/>
      <w:r w:rsidRPr="001F350D">
        <w:rPr>
          <w:sz w:val="24"/>
        </w:rPr>
        <w:t>će</w:t>
      </w:r>
      <w:proofErr w:type="spellEnd"/>
      <w:r w:rsidRPr="001F350D">
        <w:rPr>
          <w:sz w:val="24"/>
        </w:rPr>
        <w:t xml:space="preserve"> ponuditi prostor </w:t>
      </w:r>
      <w:proofErr w:type="spellStart"/>
      <w:r w:rsidRPr="001F350D">
        <w:rPr>
          <w:sz w:val="24"/>
        </w:rPr>
        <w:t>ljudima</w:t>
      </w:r>
      <w:proofErr w:type="spellEnd"/>
      <w:r w:rsidRPr="001F350D">
        <w:rPr>
          <w:sz w:val="24"/>
        </w:rPr>
        <w:t xml:space="preserve"> da izraze svoje stavove o pravu na zdravlje i šta treba učiniti kako bi se osiguralo da svi to mogu ostvariti.</w:t>
      </w:r>
    </w:p>
    <w:p w:rsidR="001F350D" w:rsidRPr="001F350D" w:rsidRDefault="001F350D" w:rsidP="001F350D">
      <w:pPr>
        <w:rPr>
          <w:sz w:val="24"/>
        </w:rPr>
      </w:pPr>
      <w:r>
        <w:rPr>
          <w:sz w:val="24"/>
        </w:rPr>
        <w:t>Aktivnosti koje će se rea</w:t>
      </w:r>
      <w:r w:rsidR="00586D9D">
        <w:rPr>
          <w:sz w:val="24"/>
        </w:rPr>
        <w:t xml:space="preserve">lizovati u okviru kampanje su: </w:t>
      </w:r>
    </w:p>
    <w:p w:rsidR="001F350D" w:rsidRPr="001F350D" w:rsidRDefault="001F350D" w:rsidP="00586D9D">
      <w:pPr>
        <w:rPr>
          <w:sz w:val="24"/>
        </w:rPr>
      </w:pPr>
      <w:r w:rsidRPr="001F350D">
        <w:rPr>
          <w:sz w:val="24"/>
        </w:rPr>
        <w:t>1.</w:t>
      </w:r>
      <w:r w:rsidRPr="001F350D">
        <w:rPr>
          <w:sz w:val="24"/>
        </w:rPr>
        <w:tab/>
      </w:r>
      <w:r>
        <w:rPr>
          <w:b/>
          <w:sz w:val="24"/>
        </w:rPr>
        <w:t xml:space="preserve">Izrada i distribucija </w:t>
      </w:r>
      <w:r w:rsidRPr="001F350D">
        <w:rPr>
          <w:b/>
          <w:sz w:val="24"/>
        </w:rPr>
        <w:t xml:space="preserve">edukativnog materijala </w:t>
      </w:r>
      <w:r w:rsidR="00586D9D">
        <w:rPr>
          <w:b/>
          <w:sz w:val="24"/>
        </w:rPr>
        <w:t xml:space="preserve">o HIV/AIDS-u </w:t>
      </w:r>
      <w:r w:rsidRPr="001F350D">
        <w:rPr>
          <w:b/>
          <w:sz w:val="24"/>
        </w:rPr>
        <w:t>i kondoma</w:t>
      </w:r>
      <w:r w:rsidR="001C3E47">
        <w:rPr>
          <w:b/>
          <w:sz w:val="24"/>
        </w:rPr>
        <w:t xml:space="preserve"> </w:t>
      </w:r>
      <w:r w:rsidR="001C3E47">
        <w:rPr>
          <w:sz w:val="24"/>
        </w:rPr>
        <w:t xml:space="preserve">koji </w:t>
      </w:r>
      <w:r w:rsidRPr="001F350D">
        <w:rPr>
          <w:sz w:val="24"/>
        </w:rPr>
        <w:t>će biti distribuiran svim školama i javnim zdravstvenim ustanovama, građanima/kama kao i ustanovama i institucijama gdje se ukazala</w:t>
      </w:r>
      <w:r w:rsidR="00586D9D">
        <w:rPr>
          <w:sz w:val="24"/>
        </w:rPr>
        <w:t xml:space="preserve"> potreba za tim.  </w:t>
      </w:r>
    </w:p>
    <w:p w:rsidR="001F350D" w:rsidRPr="001F350D" w:rsidRDefault="001F350D" w:rsidP="001F350D">
      <w:pPr>
        <w:rPr>
          <w:sz w:val="24"/>
        </w:rPr>
      </w:pPr>
      <w:r w:rsidRPr="00586D9D">
        <w:rPr>
          <w:b/>
          <w:sz w:val="24"/>
        </w:rPr>
        <w:t>2.</w:t>
      </w:r>
      <w:r w:rsidRPr="00586D9D">
        <w:rPr>
          <w:b/>
          <w:sz w:val="24"/>
        </w:rPr>
        <w:tab/>
        <w:t xml:space="preserve">Humanitarni koncert </w:t>
      </w:r>
      <w:r w:rsidR="00586D9D" w:rsidRPr="00586D9D">
        <w:rPr>
          <w:b/>
          <w:sz w:val="24"/>
        </w:rPr>
        <w:t xml:space="preserve">i donatorsko veče </w:t>
      </w:r>
      <w:r w:rsidR="00586D9D">
        <w:rPr>
          <w:sz w:val="24"/>
        </w:rPr>
        <w:t>biće  održano u</w:t>
      </w:r>
      <w:r w:rsidRPr="001F350D">
        <w:rPr>
          <w:sz w:val="24"/>
        </w:rPr>
        <w:t xml:space="preserve"> petak, 1. decembra na Imanju Knjaz u Podgorici </w:t>
      </w:r>
      <w:r w:rsidR="00586D9D">
        <w:rPr>
          <w:sz w:val="24"/>
        </w:rPr>
        <w:t xml:space="preserve">od 21h. </w:t>
      </w:r>
      <w:r w:rsidRPr="001F350D">
        <w:rPr>
          <w:sz w:val="24"/>
        </w:rPr>
        <w:t xml:space="preserve">Novac prikupljen na koncertu biće usmjeren za osobe sa HIV-om u Crnoj Gori. </w:t>
      </w:r>
    </w:p>
    <w:p w:rsidR="001F350D" w:rsidRPr="001F350D" w:rsidRDefault="001F350D" w:rsidP="001F350D">
      <w:pPr>
        <w:rPr>
          <w:sz w:val="24"/>
        </w:rPr>
      </w:pPr>
      <w:r w:rsidRPr="00586D9D">
        <w:rPr>
          <w:b/>
          <w:sz w:val="24"/>
        </w:rPr>
        <w:t>3.</w:t>
      </w:r>
      <w:r w:rsidRPr="00586D9D">
        <w:rPr>
          <w:b/>
          <w:sz w:val="24"/>
        </w:rPr>
        <w:tab/>
        <w:t>Info štandovi i distribucija kondoma</w:t>
      </w:r>
      <w:r w:rsidR="00586D9D">
        <w:rPr>
          <w:b/>
          <w:sz w:val="24"/>
        </w:rPr>
        <w:t xml:space="preserve"> </w:t>
      </w:r>
      <w:r w:rsidRPr="001F350D">
        <w:rPr>
          <w:sz w:val="24"/>
        </w:rPr>
        <w:t xml:space="preserve">Info štandovi biće postavljeni u TC Delta </w:t>
      </w:r>
      <w:proofErr w:type="spellStart"/>
      <w:r w:rsidRPr="001F350D">
        <w:rPr>
          <w:sz w:val="24"/>
        </w:rPr>
        <w:t>city</w:t>
      </w:r>
      <w:proofErr w:type="spellEnd"/>
      <w:r w:rsidRPr="001F350D">
        <w:rPr>
          <w:sz w:val="24"/>
        </w:rPr>
        <w:t xml:space="preserve"> u petak 1.decembra putem kojih će građani moći da se edukuju o HIV-u, dobiju edukativni materijal, savjetuju se sa </w:t>
      </w:r>
      <w:proofErr w:type="spellStart"/>
      <w:r w:rsidRPr="001F350D">
        <w:rPr>
          <w:sz w:val="24"/>
        </w:rPr>
        <w:t>edukatorima</w:t>
      </w:r>
      <w:proofErr w:type="spellEnd"/>
      <w:r w:rsidRPr="001F350D">
        <w:rPr>
          <w:sz w:val="24"/>
        </w:rPr>
        <w:t xml:space="preserve"> CAZAS-a kao i dobiju besplatne kondome. </w:t>
      </w:r>
    </w:p>
    <w:p w:rsidR="001F350D" w:rsidRPr="001F350D" w:rsidRDefault="001F350D" w:rsidP="001F350D">
      <w:pPr>
        <w:rPr>
          <w:sz w:val="24"/>
        </w:rPr>
      </w:pPr>
      <w:r w:rsidRPr="00586D9D">
        <w:rPr>
          <w:b/>
          <w:sz w:val="24"/>
        </w:rPr>
        <w:t>4.</w:t>
      </w:r>
      <w:r w:rsidRPr="00586D9D">
        <w:rPr>
          <w:b/>
          <w:sz w:val="24"/>
        </w:rPr>
        <w:tab/>
        <w:t xml:space="preserve">Predavanja i tribine </w:t>
      </w:r>
      <w:r w:rsidR="00586D9D">
        <w:rPr>
          <w:b/>
          <w:sz w:val="24"/>
        </w:rPr>
        <w:t xml:space="preserve"> </w:t>
      </w:r>
      <w:r w:rsidR="00586D9D">
        <w:rPr>
          <w:sz w:val="24"/>
        </w:rPr>
        <w:t>održaće se u</w:t>
      </w:r>
      <w:r w:rsidRPr="001F350D">
        <w:rPr>
          <w:sz w:val="24"/>
        </w:rPr>
        <w:t xml:space="preserve"> srednjim školama i na fakultetima</w:t>
      </w:r>
      <w:r w:rsidR="00586D9D">
        <w:rPr>
          <w:sz w:val="24"/>
        </w:rPr>
        <w:t xml:space="preserve"> u Crnoj Gori </w:t>
      </w:r>
      <w:r w:rsidRPr="001F350D">
        <w:rPr>
          <w:sz w:val="24"/>
        </w:rPr>
        <w:t xml:space="preserve">, od 20.11. do 5.12.2017. na temu HIV/AIDS-a kako bi se edukovali mladi o prevenciji, testiranju kao i aktivnostima u okviru ovogodišnje kampanje. </w:t>
      </w:r>
    </w:p>
    <w:p w:rsidR="00586D9D" w:rsidRDefault="001F350D" w:rsidP="001F350D">
      <w:pPr>
        <w:rPr>
          <w:b/>
          <w:sz w:val="24"/>
        </w:rPr>
      </w:pPr>
      <w:r w:rsidRPr="00586D9D">
        <w:rPr>
          <w:b/>
          <w:sz w:val="24"/>
        </w:rPr>
        <w:lastRenderedPageBreak/>
        <w:t>5.</w:t>
      </w:r>
      <w:r w:rsidRPr="00586D9D">
        <w:rPr>
          <w:b/>
          <w:sz w:val="24"/>
        </w:rPr>
        <w:tab/>
        <w:t>P</w:t>
      </w:r>
      <w:r w:rsidR="00586D9D">
        <w:rPr>
          <w:b/>
          <w:sz w:val="24"/>
        </w:rPr>
        <w:t>res konferencija i p</w:t>
      </w:r>
      <w:r w:rsidRPr="00586D9D">
        <w:rPr>
          <w:b/>
          <w:sz w:val="24"/>
        </w:rPr>
        <w:t xml:space="preserve">anel diskusija </w:t>
      </w:r>
      <w:r w:rsidR="00586D9D">
        <w:rPr>
          <w:b/>
          <w:sz w:val="24"/>
        </w:rPr>
        <w:t xml:space="preserve"> </w:t>
      </w:r>
    </w:p>
    <w:p w:rsidR="00586D9D" w:rsidRDefault="001F350D" w:rsidP="00586D9D">
      <w:pPr>
        <w:rPr>
          <w:sz w:val="24"/>
        </w:rPr>
      </w:pPr>
      <w:r w:rsidRPr="001F350D">
        <w:rPr>
          <w:sz w:val="24"/>
        </w:rPr>
        <w:t xml:space="preserve">Na dan 1. decembar, jedna od centralnih aktivnosti biće realizacije panel diskusije na temu </w:t>
      </w:r>
      <w:r w:rsidRPr="00586D9D">
        <w:rPr>
          <w:i/>
          <w:sz w:val="24"/>
        </w:rPr>
        <w:t>„Koliko je Crna Gora efikasna u kontroli HIV/AIDS-a?“</w:t>
      </w:r>
      <w:r w:rsidRPr="001F350D">
        <w:rPr>
          <w:sz w:val="24"/>
        </w:rPr>
        <w:t xml:space="preserve">  na kojoj se očekuje učešće predstavnika međunarodnih organizacija, relevantnih institucija kao i predstavnika civilnog sektora i medija. Pr</w:t>
      </w:r>
      <w:r w:rsidR="00586D9D">
        <w:rPr>
          <w:sz w:val="24"/>
        </w:rPr>
        <w:t>ije diskusije</w:t>
      </w:r>
      <w:r w:rsidRPr="001F350D">
        <w:rPr>
          <w:sz w:val="24"/>
        </w:rPr>
        <w:t>, organizatori kampanje održaće pres konferenciju na kojoj će u</w:t>
      </w:r>
      <w:r w:rsidR="00586D9D">
        <w:rPr>
          <w:sz w:val="24"/>
        </w:rPr>
        <w:t xml:space="preserve">češće uzeti i Tijana Dapčević. </w:t>
      </w:r>
    </w:p>
    <w:p w:rsidR="00586D9D" w:rsidRPr="00586D9D" w:rsidRDefault="00586D9D" w:rsidP="00586D9D">
      <w:pPr>
        <w:rPr>
          <w:sz w:val="24"/>
        </w:rPr>
      </w:pPr>
    </w:p>
    <w:p w:rsidR="00586D9D" w:rsidRDefault="00586D9D" w:rsidP="00586D9D">
      <w:r>
        <w:t xml:space="preserve">Prema dostupnim informacijama </w:t>
      </w:r>
      <w:r w:rsidRPr="00586D9D">
        <w:rPr>
          <w:b/>
        </w:rPr>
        <w:t>UNAIDS-a, u 2016. godini</w:t>
      </w:r>
      <w:r>
        <w:t xml:space="preserve"> u svijetu je bilo 36,7 miliona osoba koji žive sa HIV-om, od čega 34,5 miliona i 2,1 miliona djece mlađe od 15 godina. </w:t>
      </w:r>
    </w:p>
    <w:p w:rsidR="00586D9D" w:rsidRDefault="00586D9D" w:rsidP="00586D9D">
      <w:r>
        <w:t xml:space="preserve">Širom svijeta, 1,8 miliona </w:t>
      </w:r>
      <w:proofErr w:type="spellStart"/>
      <w:r>
        <w:t>ljudi</w:t>
      </w:r>
      <w:proofErr w:type="spellEnd"/>
      <w:r>
        <w:t xml:space="preserve"> je inficirano HIV-om tokom 2016. godine dok je U 2016. milion </w:t>
      </w:r>
      <w:proofErr w:type="spellStart"/>
      <w:r>
        <w:t>ljudi</w:t>
      </w:r>
      <w:proofErr w:type="spellEnd"/>
      <w:r>
        <w:t xml:space="preserve"> umrlo je od bolesti povezanih s AIDS-om.</w:t>
      </w:r>
    </w:p>
    <w:p w:rsidR="00586D9D" w:rsidRDefault="00586D9D" w:rsidP="00586D9D">
      <w:r>
        <w:t xml:space="preserve">U Crnoj Gori, epidemiološka situacija ukazuje na </w:t>
      </w:r>
      <w:r w:rsidRPr="00586D9D">
        <w:rPr>
          <w:b/>
        </w:rPr>
        <w:t>porast novih slučajeva HIV-a</w:t>
      </w:r>
      <w:r>
        <w:t xml:space="preserve"> što je moguće povezati sa smanjenim obimom pruženih preventivno zdravstvenih usluga za HIV. </w:t>
      </w:r>
    </w:p>
    <w:p w:rsidR="00586D9D" w:rsidRDefault="00586D9D" w:rsidP="00586D9D">
      <w:r>
        <w:t>U Crnoj Gori tokom 2016. godine, zaključno sa 1. decembrom registrovano je 33 nova slučaja: 26 HIV stadijum i 7 u stadijumu AIDS-a. Tokom 2016. , jedna osoba umrla je od posljedica AIDS-a dok je 16 započelo ART (</w:t>
      </w:r>
      <w:proofErr w:type="spellStart"/>
      <w:r>
        <w:t>antiretrovirusnu</w:t>
      </w:r>
      <w:proofErr w:type="spellEnd"/>
      <w:r>
        <w:t xml:space="preserve"> terapiju).</w:t>
      </w:r>
    </w:p>
    <w:p w:rsidR="00586D9D" w:rsidRDefault="00586D9D" w:rsidP="00586D9D">
      <w:r w:rsidRPr="00586D9D">
        <w:t xml:space="preserve">U skladu sa </w:t>
      </w:r>
      <w:r>
        <w:t>trenutnim stanjem i potrebama</w:t>
      </w:r>
      <w:r w:rsidRPr="00586D9D">
        <w:t xml:space="preserve">, ovogodišnja Svjetska kampanja za borbu protiv AIDS-a </w:t>
      </w:r>
      <w:proofErr w:type="spellStart"/>
      <w:r w:rsidRPr="00586D9D">
        <w:t>će</w:t>
      </w:r>
      <w:proofErr w:type="spellEnd"/>
      <w:r w:rsidRPr="00586D9D">
        <w:t xml:space="preserve"> se fokusirati na pravo na zdravlje, naglašavajući prilike da se iskoriste primjeri dobre prakse radi postizanja bržeg i održivog napretka ka univerzalnom zdravstvenom obuhvatu i ciljevima održivog razvoja.</w:t>
      </w:r>
    </w:p>
    <w:p w:rsidR="00586D9D" w:rsidRDefault="00586D9D" w:rsidP="00586D9D">
      <w:r>
        <w:t xml:space="preserve">Ovogodišnja kampanja realizovaće se uz podršku partnera, volontera ali i značajnog doprinosa biznis sektora. </w:t>
      </w:r>
    </w:p>
    <w:p w:rsidR="00586D9D" w:rsidRDefault="00586D9D" w:rsidP="00586D9D">
      <w:r>
        <w:t xml:space="preserve">Stojimo na raspolaganju za sve dodatne informacije i/ili pojašnjenja. </w:t>
      </w:r>
    </w:p>
    <w:p w:rsidR="00586D9D" w:rsidRDefault="00586D9D" w:rsidP="00586D9D"/>
    <w:p w:rsidR="00586D9D" w:rsidRDefault="00586D9D" w:rsidP="00586D9D">
      <w:r>
        <w:t xml:space="preserve">Unaprijed hvala na saradnji. </w:t>
      </w:r>
    </w:p>
    <w:p w:rsidR="00586D9D" w:rsidRDefault="00586D9D" w:rsidP="00586D9D">
      <w:r>
        <w:t xml:space="preserve">Srdačan pozdrav, </w:t>
      </w:r>
    </w:p>
    <w:p w:rsidR="00586D9D" w:rsidRDefault="00586D9D" w:rsidP="00586D9D">
      <w:pPr>
        <w:pStyle w:val="PlainText"/>
        <w:rPr>
          <w:noProof/>
        </w:rPr>
      </w:pPr>
      <w:bookmarkStart w:id="0" w:name="_MailAutoSig"/>
      <w:bookmarkStart w:id="1" w:name="_GoBack"/>
      <w:bookmarkEnd w:id="1"/>
      <w:r>
        <w:rPr>
          <w:noProof/>
        </w:rPr>
        <w:t>Sanja Šišović</w:t>
      </w:r>
    </w:p>
    <w:p w:rsidR="00586D9D" w:rsidRDefault="00586D9D" w:rsidP="00586D9D">
      <w:pPr>
        <w:pStyle w:val="PlainText"/>
        <w:rPr>
          <w:noProof/>
        </w:rPr>
      </w:pPr>
      <w:r>
        <w:rPr>
          <w:noProof/>
        </w:rPr>
        <w:t>Program menadžerka</w:t>
      </w:r>
    </w:p>
    <w:p w:rsidR="00586D9D" w:rsidRDefault="00586D9D" w:rsidP="00586D9D">
      <w:pPr>
        <w:pStyle w:val="PlainText"/>
        <w:rPr>
          <w:noProof/>
        </w:rPr>
      </w:pPr>
      <w:r>
        <w:rPr>
          <w:noProof/>
        </w:rPr>
        <w:t>CAZAS</w:t>
      </w:r>
    </w:p>
    <w:p w:rsidR="00586D9D" w:rsidRDefault="00586D9D" w:rsidP="00586D9D">
      <w:pPr>
        <w:pStyle w:val="PlainText"/>
        <w:rPr>
          <w:noProof/>
        </w:rPr>
      </w:pPr>
      <w:r>
        <w:rPr>
          <w:noProof/>
        </w:rPr>
        <w:t xml:space="preserve">Adresa: Studentska bb, 81000 Podgorica, Crna Gora                 </w:t>
      </w:r>
    </w:p>
    <w:p w:rsidR="00586D9D" w:rsidRDefault="00586D9D" w:rsidP="00586D9D">
      <w:pPr>
        <w:pStyle w:val="PlainText"/>
        <w:rPr>
          <w:noProof/>
        </w:rPr>
      </w:pPr>
      <w:r>
        <w:rPr>
          <w:noProof/>
        </w:rPr>
        <w:t xml:space="preserve">Tel/faks: +382 20 658 520                     </w:t>
      </w:r>
    </w:p>
    <w:p w:rsidR="00586D9D" w:rsidRDefault="00586D9D" w:rsidP="00586D9D">
      <w:pPr>
        <w:pStyle w:val="PlainText"/>
        <w:rPr>
          <w:noProof/>
        </w:rPr>
      </w:pPr>
      <w:r>
        <w:rPr>
          <w:noProof/>
        </w:rPr>
        <w:t>GSM:      +382 67 821 782</w:t>
      </w:r>
    </w:p>
    <w:p w:rsidR="00586D9D" w:rsidRDefault="00586D9D" w:rsidP="00586D9D">
      <w:pPr>
        <w:pStyle w:val="PlainText"/>
        <w:rPr>
          <w:noProof/>
        </w:rPr>
      </w:pPr>
      <w:r>
        <w:rPr>
          <w:noProof/>
        </w:rPr>
        <w:t>E-mail: sanja.sisovic@cazas.org</w:t>
      </w:r>
    </w:p>
    <w:p w:rsidR="00586D9D" w:rsidRDefault="00586D9D" w:rsidP="00586D9D">
      <w:pPr>
        <w:pStyle w:val="PlainText"/>
        <w:rPr>
          <w:noProof/>
        </w:rPr>
      </w:pPr>
      <w:r>
        <w:rPr>
          <w:noProof/>
        </w:rPr>
        <w:t>Sajt: www.cazas.org; www.zdravlje.co.me</w:t>
      </w:r>
    </w:p>
    <w:p w:rsidR="00586D9D" w:rsidRDefault="00586D9D" w:rsidP="00586D9D">
      <w:pPr>
        <w:pStyle w:val="PlainText"/>
        <w:rPr>
          <w:noProof/>
        </w:rPr>
      </w:pPr>
      <w:r>
        <w:rPr>
          <w:noProof/>
        </w:rPr>
        <w:t xml:space="preserve">Pratite nas na društvenim mrežama: @nvocazas </w:t>
      </w:r>
      <w:bookmarkEnd w:id="0"/>
    </w:p>
    <w:p w:rsidR="00586D9D" w:rsidRPr="001F350D" w:rsidRDefault="00586D9D" w:rsidP="00586D9D"/>
    <w:sectPr w:rsidR="00586D9D" w:rsidRPr="001F350D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D99" w:rsidRDefault="00157D99" w:rsidP="001F350D">
      <w:pPr>
        <w:spacing w:after="0" w:line="240" w:lineRule="auto"/>
      </w:pPr>
      <w:r>
        <w:separator/>
      </w:r>
    </w:p>
  </w:endnote>
  <w:endnote w:type="continuationSeparator" w:id="0">
    <w:p w:rsidR="00157D99" w:rsidRDefault="00157D99" w:rsidP="001F3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D99" w:rsidRDefault="00157D99" w:rsidP="001F350D">
      <w:pPr>
        <w:spacing w:after="0" w:line="240" w:lineRule="auto"/>
      </w:pPr>
      <w:r>
        <w:separator/>
      </w:r>
    </w:p>
  </w:footnote>
  <w:footnote w:type="continuationSeparator" w:id="0">
    <w:p w:rsidR="00157D99" w:rsidRDefault="00157D99" w:rsidP="001F3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50D" w:rsidRDefault="001F350D">
    <w:pPr>
      <w:pStyle w:val="Header"/>
    </w:pPr>
    <w:r w:rsidRPr="00E962C5">
      <w:rPr>
        <w:b/>
        <w:noProof/>
        <w:sz w:val="36"/>
        <w:lang w:val="sr-Latn-CS" w:eastAsia="sr-Latn-CS"/>
      </w:rPr>
      <w:drawing>
        <wp:anchor distT="0" distB="0" distL="114300" distR="114300" simplePos="0" relativeHeight="251659264" behindDoc="1" locked="0" layoutInCell="1" allowOverlap="1" wp14:anchorId="4F90077E" wp14:editId="637C4B08">
          <wp:simplePos x="0" y="0"/>
          <wp:positionH relativeFrom="margin">
            <wp:posOffset>5419725</wp:posOffset>
          </wp:positionH>
          <wp:positionV relativeFrom="paragraph">
            <wp:posOffset>-95885</wp:posOffset>
          </wp:positionV>
          <wp:extent cx="1009650" cy="501015"/>
          <wp:effectExtent l="0" t="0" r="0" b="0"/>
          <wp:wrapNone/>
          <wp:docPr id="3" name="Picture 0" descr="Caza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zas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650" cy="501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7BE"/>
    <w:rsid w:val="000F78A3"/>
    <w:rsid w:val="00157D99"/>
    <w:rsid w:val="0017426E"/>
    <w:rsid w:val="001C3E47"/>
    <w:rsid w:val="001F350D"/>
    <w:rsid w:val="003D1AF7"/>
    <w:rsid w:val="005507BE"/>
    <w:rsid w:val="00586D9D"/>
    <w:rsid w:val="00710914"/>
    <w:rsid w:val="00A87099"/>
    <w:rsid w:val="00D61EA8"/>
    <w:rsid w:val="00F4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3045"/>
  <w15:chartTrackingRefBased/>
  <w15:docId w15:val="{8252863D-917C-44AA-8E93-A3F9664C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50D"/>
  </w:style>
  <w:style w:type="paragraph" w:styleId="Footer">
    <w:name w:val="footer"/>
    <w:basedOn w:val="Normal"/>
    <w:link w:val="FooterChar"/>
    <w:uiPriority w:val="99"/>
    <w:unhideWhenUsed/>
    <w:rsid w:val="001F3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50D"/>
  </w:style>
  <w:style w:type="paragraph" w:styleId="PlainText">
    <w:name w:val="Plain Text"/>
    <w:basedOn w:val="Normal"/>
    <w:link w:val="PlainTextChar"/>
    <w:uiPriority w:val="99"/>
    <w:semiHidden/>
    <w:unhideWhenUsed/>
    <w:rsid w:val="00586D9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6D9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2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2</cp:revision>
  <dcterms:created xsi:type="dcterms:W3CDTF">2017-09-26T07:09:00Z</dcterms:created>
  <dcterms:modified xsi:type="dcterms:W3CDTF">2017-11-20T11:06:00Z</dcterms:modified>
</cp:coreProperties>
</file>